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58" w:rsidRPr="00414C58" w:rsidRDefault="00414C58" w:rsidP="00414C58">
      <w:pPr>
        <w:jc w:val="center"/>
        <w:rPr>
          <w:rFonts w:ascii="Trebuchet MS" w:hAnsi="Trebuchet MS"/>
          <w:b/>
          <w:sz w:val="32"/>
          <w:szCs w:val="32"/>
          <w:lang w:val="it-IT"/>
        </w:rPr>
      </w:pPr>
      <w:r w:rsidRPr="00414C58">
        <w:rPr>
          <w:rFonts w:ascii="Trebuchet MS" w:hAnsi="Trebuchet MS"/>
          <w:b/>
          <w:sz w:val="32"/>
          <w:szCs w:val="32"/>
          <w:lang w:val="it-IT"/>
        </w:rPr>
        <w:t>N O T Ă</w:t>
      </w:r>
    </w:p>
    <w:p w:rsidR="00414C58" w:rsidRDefault="00414C58" w:rsidP="00414C58">
      <w:pPr>
        <w:jc w:val="center"/>
        <w:rPr>
          <w:rFonts w:ascii="Trebuchet MS" w:hAnsi="Trebuchet MS"/>
          <w:sz w:val="32"/>
          <w:szCs w:val="32"/>
          <w:lang w:val="it-IT"/>
        </w:rPr>
      </w:pPr>
      <w:bookmarkStart w:id="0" w:name="_GoBack"/>
      <w:bookmarkEnd w:id="0"/>
    </w:p>
    <w:p w:rsidR="00414C58" w:rsidRDefault="00414C58" w:rsidP="00414C58">
      <w:pPr>
        <w:pStyle w:val="NoSpacing"/>
        <w:spacing w:line="276" w:lineRule="auto"/>
        <w:ind w:firstLine="720"/>
        <w:jc w:val="both"/>
        <w:rPr>
          <w:rFonts w:ascii="Trebuchet MS" w:hAnsi="Trebuchet MS"/>
          <w:sz w:val="24"/>
          <w:szCs w:val="24"/>
          <w:lang w:val="it-IT"/>
        </w:rPr>
      </w:pPr>
      <w:r>
        <w:rPr>
          <w:rFonts w:ascii="Trebuchet MS" w:hAnsi="Trebuchet MS"/>
          <w:sz w:val="24"/>
          <w:szCs w:val="24"/>
          <w:lang w:val="it-IT"/>
        </w:rPr>
        <w:t>În pofida demersurilor constante ale ambasadei României la Var</w:t>
      </w:r>
      <w:r>
        <w:rPr>
          <w:rFonts w:ascii="Cambria Math" w:hAnsi="Cambria Math" w:cs="Cambria Math"/>
          <w:sz w:val="24"/>
          <w:szCs w:val="24"/>
          <w:lang w:val="it-IT"/>
        </w:rPr>
        <w:t>ș</w:t>
      </w:r>
      <w:r>
        <w:rPr>
          <w:rFonts w:ascii="Trebuchet MS" w:hAnsi="Trebuchet MS"/>
          <w:sz w:val="24"/>
          <w:szCs w:val="24"/>
          <w:lang w:val="it-IT"/>
        </w:rPr>
        <w:t xml:space="preserve">ovia, pentru anii 2014 </w:t>
      </w:r>
      <w:r>
        <w:rPr>
          <w:rFonts w:ascii="Cambria Math" w:hAnsi="Cambria Math" w:cs="Cambria Math"/>
          <w:sz w:val="24"/>
          <w:szCs w:val="24"/>
          <w:lang w:val="it-IT"/>
        </w:rPr>
        <w:t>ș</w:t>
      </w:r>
      <w:r>
        <w:rPr>
          <w:rFonts w:ascii="Trebuchet MS" w:hAnsi="Trebuchet MS"/>
          <w:sz w:val="24"/>
          <w:szCs w:val="24"/>
          <w:lang w:val="it-IT"/>
        </w:rPr>
        <w:t>i 2015, Polonia nu a fost selectat</w:t>
      </w:r>
      <w:r>
        <w:rPr>
          <w:rFonts w:ascii="Trebuchet MS" w:hAnsi="Trebuchet MS" w:cs="Trebuchet MS"/>
          <w:sz w:val="24"/>
          <w:szCs w:val="24"/>
          <w:lang w:val="it-IT"/>
        </w:rPr>
        <w:t>ă</w:t>
      </w:r>
      <w:r>
        <w:rPr>
          <w:rFonts w:ascii="Trebuchet MS" w:hAnsi="Trebuchet MS"/>
          <w:sz w:val="24"/>
          <w:szCs w:val="24"/>
          <w:lang w:val="it-IT"/>
        </w:rPr>
        <w:t xml:space="preserve"> </w:t>
      </w:r>
      <w:r>
        <w:rPr>
          <w:rFonts w:ascii="Trebuchet MS" w:hAnsi="Trebuchet MS" w:cs="Trebuchet MS"/>
          <w:sz w:val="24"/>
          <w:szCs w:val="24"/>
          <w:lang w:val="it-IT"/>
        </w:rPr>
        <w:t>î</w:t>
      </w:r>
      <w:r>
        <w:rPr>
          <w:rFonts w:ascii="Trebuchet MS" w:hAnsi="Trebuchet MS"/>
          <w:sz w:val="24"/>
          <w:szCs w:val="24"/>
          <w:lang w:val="it-IT"/>
        </w:rPr>
        <w:t>n vederea particip</w:t>
      </w:r>
      <w:r>
        <w:rPr>
          <w:rFonts w:ascii="Trebuchet MS" w:hAnsi="Trebuchet MS" w:cs="Trebuchet MS"/>
          <w:sz w:val="24"/>
          <w:szCs w:val="24"/>
          <w:lang w:val="it-IT"/>
        </w:rPr>
        <w:t>ă</w:t>
      </w:r>
      <w:r>
        <w:rPr>
          <w:rFonts w:ascii="Trebuchet MS" w:hAnsi="Trebuchet MS"/>
          <w:sz w:val="24"/>
          <w:szCs w:val="24"/>
          <w:lang w:val="it-IT"/>
        </w:rPr>
        <w:t>rii firmelor rom</w:t>
      </w:r>
      <w:r>
        <w:rPr>
          <w:rFonts w:ascii="Trebuchet MS" w:hAnsi="Trebuchet MS" w:cs="Trebuchet MS"/>
          <w:sz w:val="24"/>
          <w:szCs w:val="24"/>
          <w:lang w:val="it-IT"/>
        </w:rPr>
        <w:t>â</w:t>
      </w:r>
      <w:r>
        <w:rPr>
          <w:rFonts w:ascii="Trebuchet MS" w:hAnsi="Trebuchet MS"/>
          <w:sz w:val="24"/>
          <w:szCs w:val="24"/>
          <w:lang w:val="it-IT"/>
        </w:rPr>
        <w:t>ne</w:t>
      </w:r>
      <w:r>
        <w:rPr>
          <w:rFonts w:ascii="Cambria Math" w:hAnsi="Cambria Math" w:cs="Cambria Math"/>
          <w:sz w:val="24"/>
          <w:szCs w:val="24"/>
          <w:lang w:val="it-IT"/>
        </w:rPr>
        <w:t>ș</w:t>
      </w:r>
      <w:r>
        <w:rPr>
          <w:rFonts w:ascii="Trebuchet MS" w:hAnsi="Trebuchet MS"/>
          <w:sz w:val="24"/>
          <w:szCs w:val="24"/>
          <w:lang w:val="it-IT"/>
        </w:rPr>
        <w:t>ti la t</w:t>
      </w:r>
      <w:r>
        <w:rPr>
          <w:rFonts w:ascii="Trebuchet MS" w:hAnsi="Trebuchet MS" w:cs="Trebuchet MS"/>
          <w:sz w:val="24"/>
          <w:szCs w:val="24"/>
          <w:lang w:val="it-IT"/>
        </w:rPr>
        <w:t>â</w:t>
      </w:r>
      <w:r>
        <w:rPr>
          <w:rFonts w:ascii="Trebuchet MS" w:hAnsi="Trebuchet MS"/>
          <w:sz w:val="24"/>
          <w:szCs w:val="24"/>
          <w:lang w:val="it-IT"/>
        </w:rPr>
        <w:t>rguri cu finan</w:t>
      </w:r>
      <w:r>
        <w:rPr>
          <w:rFonts w:ascii="Cambria Math" w:hAnsi="Cambria Math" w:cs="Cambria Math"/>
          <w:sz w:val="24"/>
          <w:szCs w:val="24"/>
          <w:lang w:val="it-IT"/>
        </w:rPr>
        <w:t>ț</w:t>
      </w:r>
      <w:r>
        <w:rPr>
          <w:rFonts w:ascii="Trebuchet MS" w:hAnsi="Trebuchet MS"/>
          <w:sz w:val="24"/>
          <w:szCs w:val="24"/>
          <w:lang w:val="it-IT"/>
        </w:rPr>
        <w:t>are par</w:t>
      </w:r>
      <w:r>
        <w:rPr>
          <w:rFonts w:ascii="Cambria Math" w:hAnsi="Cambria Math" w:cs="Cambria Math"/>
          <w:sz w:val="24"/>
          <w:szCs w:val="24"/>
          <w:lang w:val="it-IT"/>
        </w:rPr>
        <w:t>ț</w:t>
      </w:r>
      <w:r>
        <w:rPr>
          <w:rFonts w:ascii="Trebuchet MS" w:hAnsi="Trebuchet MS"/>
          <w:sz w:val="24"/>
          <w:szCs w:val="24"/>
          <w:lang w:val="it-IT"/>
        </w:rPr>
        <w:t>ial</w:t>
      </w:r>
      <w:r>
        <w:rPr>
          <w:rFonts w:ascii="Trebuchet MS" w:hAnsi="Trebuchet MS" w:cs="Trebuchet MS"/>
          <w:sz w:val="24"/>
          <w:szCs w:val="24"/>
          <w:lang w:val="it-IT"/>
        </w:rPr>
        <w:t>ă</w:t>
      </w:r>
      <w:r>
        <w:rPr>
          <w:rFonts w:ascii="Trebuchet MS" w:hAnsi="Trebuchet MS"/>
          <w:sz w:val="24"/>
          <w:szCs w:val="24"/>
          <w:lang w:val="it-IT"/>
        </w:rPr>
        <w:t xml:space="preserve"> de la bugetul statului. De asemenea, propunerile ambasadei de organizare a unor evenimente economice importante în Polonia, cu participare de firme române</w:t>
      </w:r>
      <w:r>
        <w:rPr>
          <w:rFonts w:ascii="Cambria Math" w:hAnsi="Cambria Math" w:cs="Cambria Math"/>
          <w:sz w:val="24"/>
          <w:szCs w:val="24"/>
          <w:lang w:val="it-IT"/>
        </w:rPr>
        <w:t>ș</w:t>
      </w:r>
      <w:r>
        <w:rPr>
          <w:rFonts w:ascii="Trebuchet MS" w:hAnsi="Trebuchet MS"/>
          <w:sz w:val="24"/>
          <w:szCs w:val="24"/>
          <w:lang w:val="it-IT"/>
        </w:rPr>
        <w:t xml:space="preserve">ti, au fost </w:t>
      </w:r>
      <w:r>
        <w:rPr>
          <w:rFonts w:ascii="Trebuchet MS" w:hAnsi="Trebuchet MS" w:cs="Trebuchet MS"/>
          <w:sz w:val="24"/>
          <w:szCs w:val="24"/>
          <w:lang w:val="it-IT"/>
        </w:rPr>
        <w:t>î</w:t>
      </w:r>
      <w:r>
        <w:rPr>
          <w:rFonts w:ascii="Trebuchet MS" w:hAnsi="Trebuchet MS"/>
          <w:sz w:val="24"/>
          <w:szCs w:val="24"/>
          <w:lang w:val="it-IT"/>
        </w:rPr>
        <w:t>nt</w:t>
      </w:r>
      <w:r>
        <w:rPr>
          <w:rFonts w:ascii="Trebuchet MS" w:hAnsi="Trebuchet MS" w:cs="Trebuchet MS"/>
          <w:sz w:val="24"/>
          <w:szCs w:val="24"/>
          <w:lang w:val="it-IT"/>
        </w:rPr>
        <w:t>â</w:t>
      </w:r>
      <w:r>
        <w:rPr>
          <w:rFonts w:ascii="Trebuchet MS" w:hAnsi="Trebuchet MS"/>
          <w:sz w:val="24"/>
          <w:szCs w:val="24"/>
          <w:lang w:val="it-IT"/>
        </w:rPr>
        <w:t>mpinate cu re</w:t>
      </w:r>
      <w:r>
        <w:rPr>
          <w:rFonts w:ascii="Cambria Math" w:hAnsi="Cambria Math" w:cs="Cambria Math"/>
          <w:sz w:val="24"/>
          <w:szCs w:val="24"/>
          <w:lang w:val="it-IT"/>
        </w:rPr>
        <w:t>ț</w:t>
      </w:r>
      <w:r>
        <w:rPr>
          <w:rFonts w:ascii="Trebuchet MS" w:hAnsi="Trebuchet MS"/>
          <w:sz w:val="24"/>
          <w:szCs w:val="24"/>
          <w:lang w:val="it-IT"/>
        </w:rPr>
        <w:t xml:space="preserve">inere </w:t>
      </w:r>
      <w:r>
        <w:rPr>
          <w:rFonts w:ascii="Cambria Math" w:hAnsi="Cambria Math" w:cs="Cambria Math"/>
          <w:sz w:val="24"/>
          <w:szCs w:val="24"/>
          <w:lang w:val="it-IT"/>
        </w:rPr>
        <w:t>ș</w:t>
      </w:r>
      <w:r>
        <w:rPr>
          <w:rFonts w:ascii="Trebuchet MS" w:hAnsi="Trebuchet MS"/>
          <w:sz w:val="24"/>
          <w:szCs w:val="24"/>
          <w:lang w:val="it-IT"/>
        </w:rPr>
        <w:t>i lips</w:t>
      </w:r>
      <w:r>
        <w:rPr>
          <w:rFonts w:ascii="Trebuchet MS" w:hAnsi="Trebuchet MS" w:cs="Trebuchet MS"/>
          <w:sz w:val="24"/>
          <w:szCs w:val="24"/>
          <w:lang w:val="it-IT"/>
        </w:rPr>
        <w:t>ă</w:t>
      </w:r>
      <w:r>
        <w:rPr>
          <w:rFonts w:ascii="Trebuchet MS" w:hAnsi="Trebuchet MS"/>
          <w:sz w:val="24"/>
          <w:szCs w:val="24"/>
          <w:lang w:val="it-IT"/>
        </w:rPr>
        <w:t xml:space="preserve"> aproape total</w:t>
      </w:r>
      <w:r>
        <w:rPr>
          <w:rFonts w:ascii="Trebuchet MS" w:hAnsi="Trebuchet MS" w:cs="Trebuchet MS"/>
          <w:sz w:val="24"/>
          <w:szCs w:val="24"/>
          <w:lang w:val="it-IT"/>
        </w:rPr>
        <w:t>ă</w:t>
      </w:r>
      <w:r>
        <w:rPr>
          <w:rFonts w:ascii="Trebuchet MS" w:hAnsi="Trebuchet MS"/>
          <w:sz w:val="24"/>
          <w:szCs w:val="24"/>
          <w:lang w:val="it-IT"/>
        </w:rPr>
        <w:t xml:space="preserve"> de implicare din partea institu</w:t>
      </w:r>
      <w:r>
        <w:rPr>
          <w:rFonts w:ascii="Cambria Math" w:hAnsi="Cambria Math" w:cs="Cambria Math"/>
          <w:sz w:val="24"/>
          <w:szCs w:val="24"/>
          <w:lang w:val="it-IT"/>
        </w:rPr>
        <w:t>ț</w:t>
      </w:r>
      <w:r>
        <w:rPr>
          <w:rFonts w:ascii="Trebuchet MS" w:hAnsi="Trebuchet MS"/>
          <w:sz w:val="24"/>
          <w:szCs w:val="24"/>
          <w:lang w:val="it-IT"/>
        </w:rPr>
        <w:t xml:space="preserve">iilor </w:t>
      </w:r>
      <w:r>
        <w:rPr>
          <w:rFonts w:ascii="Cambria Math" w:hAnsi="Cambria Math" w:cs="Cambria Math"/>
          <w:sz w:val="24"/>
          <w:szCs w:val="24"/>
          <w:lang w:val="it-IT"/>
        </w:rPr>
        <w:t>ș</w:t>
      </w:r>
      <w:r>
        <w:rPr>
          <w:rFonts w:ascii="Trebuchet MS" w:hAnsi="Trebuchet MS"/>
          <w:sz w:val="24"/>
          <w:szCs w:val="24"/>
          <w:lang w:val="it-IT"/>
        </w:rPr>
        <w:t>i organiza</w:t>
      </w:r>
      <w:r>
        <w:rPr>
          <w:rFonts w:ascii="Cambria Math" w:hAnsi="Cambria Math" w:cs="Cambria Math"/>
          <w:sz w:val="24"/>
          <w:szCs w:val="24"/>
          <w:lang w:val="it-IT"/>
        </w:rPr>
        <w:t>ț</w:t>
      </w:r>
      <w:r>
        <w:rPr>
          <w:rFonts w:ascii="Trebuchet MS" w:hAnsi="Trebuchet MS"/>
          <w:sz w:val="24"/>
          <w:szCs w:val="24"/>
          <w:lang w:val="it-IT"/>
        </w:rPr>
        <w:t>iilor promo</w:t>
      </w:r>
      <w:r>
        <w:rPr>
          <w:rFonts w:ascii="Cambria Math" w:hAnsi="Cambria Math" w:cs="Cambria Math"/>
          <w:sz w:val="24"/>
          <w:szCs w:val="24"/>
          <w:lang w:val="it-IT"/>
        </w:rPr>
        <w:t>ț</w:t>
      </w:r>
      <w:r>
        <w:rPr>
          <w:rFonts w:ascii="Trebuchet MS" w:hAnsi="Trebuchet MS"/>
          <w:sz w:val="24"/>
          <w:szCs w:val="24"/>
          <w:lang w:val="it-IT"/>
        </w:rPr>
        <w:t>ionale din Rom</w:t>
      </w:r>
      <w:r>
        <w:rPr>
          <w:rFonts w:ascii="Trebuchet MS" w:hAnsi="Trebuchet MS" w:cs="Trebuchet MS"/>
          <w:sz w:val="24"/>
          <w:szCs w:val="24"/>
          <w:lang w:val="it-IT"/>
        </w:rPr>
        <w:t>â</w:t>
      </w:r>
      <w:r>
        <w:rPr>
          <w:rFonts w:ascii="Trebuchet MS" w:hAnsi="Trebuchet MS"/>
          <w:sz w:val="24"/>
          <w:szCs w:val="24"/>
          <w:lang w:val="it-IT"/>
        </w:rPr>
        <w:t xml:space="preserve">nia.     </w:t>
      </w:r>
    </w:p>
    <w:p w:rsidR="00414C58" w:rsidRDefault="00414C58" w:rsidP="00414C58">
      <w:pPr>
        <w:pStyle w:val="NoSpacing"/>
        <w:spacing w:line="276" w:lineRule="auto"/>
        <w:ind w:firstLine="720"/>
        <w:jc w:val="both"/>
        <w:rPr>
          <w:rFonts w:ascii="Trebuchet MS" w:hAnsi="Trebuchet MS"/>
          <w:color w:val="000000"/>
          <w:sz w:val="24"/>
          <w:szCs w:val="24"/>
          <w:lang w:val="it-IT"/>
        </w:rPr>
      </w:pPr>
      <w:r>
        <w:rPr>
          <w:rFonts w:ascii="Trebuchet MS" w:hAnsi="Trebuchet MS"/>
          <w:color w:val="000000"/>
          <w:sz w:val="24"/>
          <w:szCs w:val="24"/>
          <w:lang w:val="it-IT"/>
        </w:rPr>
        <w:t>Asocia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ț</w:t>
      </w:r>
      <w:r>
        <w:rPr>
          <w:rFonts w:ascii="Trebuchet MS" w:hAnsi="Trebuchet MS"/>
          <w:color w:val="000000"/>
          <w:sz w:val="24"/>
          <w:szCs w:val="24"/>
          <w:lang w:val="it-IT"/>
        </w:rPr>
        <w:t>iile profesionale motiveaz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ă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 acest fapt prin lipsa de interes a firmelor pentru aceasta pia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ț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ă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 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ș</w:t>
      </w:r>
      <w:r>
        <w:rPr>
          <w:rFonts w:ascii="Trebuchet MS" w:hAnsi="Trebuchet MS"/>
          <w:color w:val="000000"/>
          <w:sz w:val="24"/>
          <w:szCs w:val="24"/>
          <w:lang w:val="it-IT"/>
        </w:rPr>
        <w:t>i orientarea c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ă</w:t>
      </w:r>
      <w:r>
        <w:rPr>
          <w:rFonts w:ascii="Trebuchet MS" w:hAnsi="Trebuchet MS"/>
          <w:color w:val="000000"/>
          <w:sz w:val="24"/>
          <w:szCs w:val="24"/>
          <w:lang w:val="it-IT"/>
        </w:rPr>
        <w:t>tre alte direc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ț</w:t>
      </w:r>
      <w:r>
        <w:rPr>
          <w:rFonts w:ascii="Trebuchet MS" w:hAnsi="Trebuchet MS"/>
          <w:color w:val="000000"/>
          <w:sz w:val="24"/>
          <w:szCs w:val="24"/>
          <w:lang w:val="it-IT"/>
        </w:rPr>
        <w:t>ii. Consider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ă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m, 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î</w:t>
      </w:r>
      <w:r>
        <w:rPr>
          <w:rFonts w:ascii="Trebuchet MS" w:hAnsi="Trebuchet MS"/>
          <w:color w:val="000000"/>
          <w:sz w:val="24"/>
          <w:szCs w:val="24"/>
          <w:lang w:val="it-IT"/>
        </w:rPr>
        <w:t>ns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ă</w:t>
      </w:r>
      <w:r>
        <w:rPr>
          <w:rFonts w:ascii="Trebuchet MS" w:hAnsi="Trebuchet MS"/>
          <w:color w:val="000000"/>
          <w:sz w:val="24"/>
          <w:szCs w:val="24"/>
          <w:lang w:val="it-IT"/>
        </w:rPr>
        <w:t>, c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ă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 aceast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ă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 interpretare contravine at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â</w:t>
      </w:r>
      <w:r>
        <w:rPr>
          <w:rFonts w:ascii="Trebuchet MS" w:hAnsi="Trebuchet MS"/>
          <w:color w:val="000000"/>
          <w:sz w:val="24"/>
          <w:szCs w:val="24"/>
          <w:lang w:val="it-IT"/>
        </w:rPr>
        <w:t>t realit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ă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ț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ii 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ș</w:t>
      </w:r>
      <w:r>
        <w:rPr>
          <w:rFonts w:ascii="Trebuchet MS" w:hAnsi="Trebuchet MS"/>
          <w:color w:val="000000"/>
          <w:sz w:val="24"/>
          <w:szCs w:val="24"/>
          <w:lang w:val="it-IT"/>
        </w:rPr>
        <w:t>i poten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ț</w:t>
      </w:r>
      <w:r>
        <w:rPr>
          <w:rFonts w:ascii="Trebuchet MS" w:hAnsi="Trebuchet MS"/>
          <w:color w:val="000000"/>
          <w:sz w:val="24"/>
          <w:szCs w:val="24"/>
          <w:lang w:val="it-IT"/>
        </w:rPr>
        <w:t>ialului semnificativ al rela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ț</w:t>
      </w:r>
      <w:r>
        <w:rPr>
          <w:rFonts w:ascii="Trebuchet MS" w:hAnsi="Trebuchet MS"/>
          <w:color w:val="000000"/>
          <w:sz w:val="24"/>
          <w:szCs w:val="24"/>
          <w:lang w:val="it-IT"/>
        </w:rPr>
        <w:t>iei cu Polonia, c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â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t 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ș</w:t>
      </w:r>
      <w:r>
        <w:rPr>
          <w:rFonts w:ascii="Trebuchet MS" w:hAnsi="Trebuchet MS"/>
          <w:color w:val="000000"/>
          <w:sz w:val="24"/>
          <w:szCs w:val="24"/>
          <w:lang w:val="it-IT"/>
        </w:rPr>
        <w:t>i voin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ț</w:t>
      </w:r>
      <w:r>
        <w:rPr>
          <w:rFonts w:ascii="Trebuchet MS" w:hAnsi="Trebuchet MS"/>
          <w:color w:val="000000"/>
          <w:sz w:val="24"/>
          <w:szCs w:val="24"/>
          <w:lang w:val="it-IT"/>
        </w:rPr>
        <w:t>ei politice a Rom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â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niei la toate nivelurile, 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î</w:t>
      </w:r>
      <w:r>
        <w:rPr>
          <w:rFonts w:ascii="Trebuchet MS" w:hAnsi="Trebuchet MS"/>
          <w:color w:val="000000"/>
          <w:sz w:val="24"/>
          <w:szCs w:val="24"/>
          <w:lang w:val="it-IT"/>
        </w:rPr>
        <w:t>n special al Primului-Ministru, Polonia fiind considerat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ă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 un model de urmat pentru 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ț</w:t>
      </w:r>
      <w:r>
        <w:rPr>
          <w:rFonts w:ascii="Trebuchet MS" w:hAnsi="Trebuchet MS"/>
          <w:color w:val="000000"/>
          <w:sz w:val="24"/>
          <w:szCs w:val="24"/>
          <w:lang w:val="it-IT"/>
        </w:rPr>
        <w:t>ara noastr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ă</w:t>
      </w:r>
      <w:r>
        <w:rPr>
          <w:rFonts w:ascii="Trebuchet MS" w:hAnsi="Trebuchet MS"/>
          <w:color w:val="000000"/>
          <w:sz w:val="24"/>
          <w:szCs w:val="24"/>
          <w:lang w:val="it-IT"/>
        </w:rPr>
        <w:t>, pe multiple paliere. Subliniem, totodat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ă</w:t>
      </w:r>
      <w:r>
        <w:rPr>
          <w:rFonts w:ascii="Trebuchet MS" w:hAnsi="Trebuchet MS"/>
          <w:color w:val="000000"/>
          <w:sz w:val="24"/>
          <w:szCs w:val="24"/>
          <w:lang w:val="it-IT"/>
        </w:rPr>
        <w:t>, capacitatea de absorb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ț</w:t>
      </w:r>
      <w:r>
        <w:rPr>
          <w:rFonts w:ascii="Trebuchet MS" w:hAnsi="Trebuchet MS"/>
          <w:color w:val="000000"/>
          <w:sz w:val="24"/>
          <w:szCs w:val="24"/>
          <w:lang w:val="it-IT"/>
        </w:rPr>
        <w:t>ie a unei pie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ț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e de 38 milioane locuitori 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ș</w:t>
      </w:r>
      <w:r>
        <w:rPr>
          <w:rFonts w:ascii="Trebuchet MS" w:hAnsi="Trebuchet MS"/>
          <w:color w:val="000000"/>
          <w:sz w:val="24"/>
          <w:szCs w:val="24"/>
          <w:lang w:val="it-IT"/>
        </w:rPr>
        <w:t>i a unei economii eficiente, care a reu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ș</w:t>
      </w:r>
      <w:r>
        <w:rPr>
          <w:rFonts w:ascii="Trebuchet MS" w:hAnsi="Trebuchet MS"/>
          <w:color w:val="000000"/>
          <w:sz w:val="24"/>
          <w:szCs w:val="24"/>
          <w:lang w:val="it-IT"/>
        </w:rPr>
        <w:t>it s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ă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 evite efectele crizei din restul Europei. </w:t>
      </w:r>
    </w:p>
    <w:p w:rsidR="00414C58" w:rsidRDefault="00414C58" w:rsidP="00414C58">
      <w:pPr>
        <w:pStyle w:val="NoSpacing"/>
        <w:spacing w:line="276" w:lineRule="auto"/>
        <w:ind w:firstLine="720"/>
        <w:jc w:val="both"/>
        <w:rPr>
          <w:rFonts w:ascii="Trebuchet MS" w:hAnsi="Trebuchet MS"/>
          <w:color w:val="000000"/>
          <w:sz w:val="24"/>
          <w:szCs w:val="24"/>
          <w:lang w:val="it-IT"/>
        </w:rPr>
      </w:pPr>
      <w:r>
        <w:rPr>
          <w:rFonts w:ascii="Trebuchet MS" w:hAnsi="Trebuchet MS"/>
          <w:color w:val="000000"/>
          <w:sz w:val="24"/>
          <w:szCs w:val="24"/>
          <w:lang w:val="it-IT"/>
        </w:rPr>
        <w:t>Men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ț</w:t>
      </w:r>
      <w:r>
        <w:rPr>
          <w:rFonts w:ascii="Trebuchet MS" w:hAnsi="Trebuchet MS"/>
          <w:color w:val="000000"/>
          <w:sz w:val="24"/>
          <w:szCs w:val="24"/>
          <w:lang w:val="it-IT"/>
        </w:rPr>
        <w:t>ion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ă</w:t>
      </w:r>
      <w:r>
        <w:rPr>
          <w:rFonts w:ascii="Trebuchet MS" w:hAnsi="Trebuchet MS"/>
          <w:color w:val="000000"/>
          <w:sz w:val="24"/>
          <w:szCs w:val="24"/>
          <w:lang w:val="it-IT"/>
        </w:rPr>
        <w:t>m c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ă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, 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î</w:t>
      </w:r>
      <w:r>
        <w:rPr>
          <w:rFonts w:ascii="Trebuchet MS" w:hAnsi="Trebuchet MS"/>
          <w:color w:val="000000"/>
          <w:sz w:val="24"/>
          <w:szCs w:val="24"/>
          <w:lang w:val="it-IT"/>
        </w:rPr>
        <w:t>n lipsa colabor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ă</w:t>
      </w:r>
      <w:r>
        <w:rPr>
          <w:rFonts w:ascii="Trebuchet MS" w:hAnsi="Trebuchet MS"/>
          <w:color w:val="000000"/>
          <w:sz w:val="24"/>
          <w:szCs w:val="24"/>
          <w:lang w:val="it-IT"/>
        </w:rPr>
        <w:t>rii din partea institu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ț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iilor 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ș</w:t>
      </w:r>
      <w:r>
        <w:rPr>
          <w:rFonts w:ascii="Trebuchet MS" w:hAnsi="Trebuchet MS"/>
          <w:color w:val="000000"/>
          <w:sz w:val="24"/>
          <w:szCs w:val="24"/>
          <w:lang w:val="it-IT"/>
        </w:rPr>
        <w:t>i organiza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ț</w:t>
      </w:r>
      <w:r>
        <w:rPr>
          <w:rFonts w:ascii="Trebuchet MS" w:hAnsi="Trebuchet MS"/>
          <w:color w:val="000000"/>
          <w:sz w:val="24"/>
          <w:szCs w:val="24"/>
          <w:lang w:val="it-IT"/>
        </w:rPr>
        <w:t>iilor de profil din Rom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â</w:t>
      </w:r>
      <w:r>
        <w:rPr>
          <w:rFonts w:ascii="Trebuchet MS" w:hAnsi="Trebuchet MS"/>
          <w:color w:val="000000"/>
          <w:sz w:val="24"/>
          <w:szCs w:val="24"/>
          <w:lang w:val="it-IT"/>
        </w:rPr>
        <w:t>nia, ambasada a fost nevoit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ă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 s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ă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 organizeze exclusiv prin for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ț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e proprii misiuni economice 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ș</w:t>
      </w:r>
      <w:r>
        <w:rPr>
          <w:rFonts w:ascii="Trebuchet MS" w:hAnsi="Trebuchet MS"/>
          <w:color w:val="000000"/>
          <w:sz w:val="24"/>
          <w:szCs w:val="24"/>
          <w:lang w:val="it-IT"/>
        </w:rPr>
        <w:t>i particip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ă</w:t>
      </w:r>
      <w:r>
        <w:rPr>
          <w:rFonts w:ascii="Trebuchet MS" w:hAnsi="Trebuchet MS"/>
          <w:color w:val="000000"/>
          <w:sz w:val="24"/>
          <w:szCs w:val="24"/>
          <w:lang w:val="it-IT"/>
        </w:rPr>
        <w:t>ri ale firmelor rom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â</w:t>
      </w:r>
      <w:r>
        <w:rPr>
          <w:rFonts w:ascii="Trebuchet MS" w:hAnsi="Trebuchet MS"/>
          <w:color w:val="000000"/>
          <w:sz w:val="24"/>
          <w:szCs w:val="24"/>
          <w:lang w:val="it-IT"/>
        </w:rPr>
        <w:t>ne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ș</w:t>
      </w:r>
      <w:r>
        <w:rPr>
          <w:rFonts w:ascii="Trebuchet MS" w:hAnsi="Trebuchet MS"/>
          <w:color w:val="000000"/>
          <w:sz w:val="24"/>
          <w:szCs w:val="24"/>
          <w:lang w:val="it-IT"/>
        </w:rPr>
        <w:t>ti la manifest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ă</w:t>
      </w:r>
      <w:r>
        <w:rPr>
          <w:rFonts w:ascii="Trebuchet MS" w:hAnsi="Trebuchet MS"/>
          <w:color w:val="000000"/>
          <w:sz w:val="24"/>
          <w:szCs w:val="24"/>
          <w:lang w:val="it-IT"/>
        </w:rPr>
        <w:t>ri din Polonia, concluzion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â</w:t>
      </w:r>
      <w:r>
        <w:rPr>
          <w:rFonts w:ascii="Trebuchet MS" w:hAnsi="Trebuchet MS"/>
          <w:color w:val="000000"/>
          <w:sz w:val="24"/>
          <w:szCs w:val="24"/>
          <w:lang w:val="it-IT"/>
        </w:rPr>
        <w:t>nd c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ă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, 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î</w:t>
      </w:r>
      <w:r>
        <w:rPr>
          <w:rFonts w:ascii="Trebuchet MS" w:hAnsi="Trebuchet MS"/>
          <w:color w:val="000000"/>
          <w:sz w:val="24"/>
          <w:szCs w:val="24"/>
          <w:lang w:val="it-IT"/>
        </w:rPr>
        <w:t>n fapt, exist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ă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 interes din partea acestora pentru pia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ț</w:t>
      </w:r>
      <w:r>
        <w:rPr>
          <w:rFonts w:ascii="Trebuchet MS" w:hAnsi="Trebuchet MS"/>
          <w:color w:val="000000"/>
          <w:sz w:val="24"/>
          <w:szCs w:val="24"/>
          <w:lang w:val="it-IT"/>
        </w:rPr>
        <w:t>a polonez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ă</w:t>
      </w:r>
      <w:r>
        <w:rPr>
          <w:rFonts w:ascii="Trebuchet MS" w:hAnsi="Trebuchet MS"/>
          <w:color w:val="000000"/>
          <w:sz w:val="24"/>
          <w:szCs w:val="24"/>
          <w:lang w:val="it-IT"/>
        </w:rPr>
        <w:t>. Exemplific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ă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m cu: crearea </w:t>
      </w:r>
      <w:r>
        <w:rPr>
          <w:rFonts w:ascii="Trebuchet MS" w:hAnsi="Trebuchet MS"/>
          <w:i/>
          <w:color w:val="000000"/>
          <w:sz w:val="24"/>
          <w:szCs w:val="24"/>
          <w:lang w:val="it-IT"/>
        </w:rPr>
        <w:t>Clubului de Afaceri România - Polonia î</w:t>
      </w:r>
      <w:r>
        <w:rPr>
          <w:rFonts w:ascii="Trebuchet MS" w:hAnsi="Trebuchet MS"/>
          <w:color w:val="000000"/>
          <w:sz w:val="24"/>
          <w:szCs w:val="24"/>
          <w:lang w:val="it-IT"/>
        </w:rPr>
        <w:t>n noiembrie 2013 (22 membri atra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ș</w:t>
      </w:r>
      <w:r>
        <w:rPr>
          <w:rFonts w:ascii="Trebuchet MS" w:hAnsi="Trebuchet MS"/>
          <w:color w:val="000000"/>
          <w:sz w:val="24"/>
          <w:szCs w:val="24"/>
          <w:lang w:val="it-IT"/>
        </w:rPr>
        <w:t>i din Rom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â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nia); participare la </w:t>
      </w:r>
      <w:r>
        <w:rPr>
          <w:rFonts w:ascii="Trebuchet MS" w:hAnsi="Trebuchet MS"/>
          <w:i/>
          <w:color w:val="000000"/>
          <w:sz w:val="24"/>
          <w:szCs w:val="24"/>
          <w:lang w:val="it-IT"/>
        </w:rPr>
        <w:t>Summit-ul Economic România – Polonia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 de la Lodz – noiembrie 2013 (20 firme 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ș</w:t>
      </w:r>
      <w:r>
        <w:rPr>
          <w:rFonts w:ascii="Trebuchet MS" w:hAnsi="Trebuchet MS"/>
          <w:color w:val="000000"/>
          <w:sz w:val="24"/>
          <w:szCs w:val="24"/>
          <w:lang w:val="it-IT"/>
        </w:rPr>
        <w:t>i entit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ă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ț</w:t>
      </w:r>
      <w:r>
        <w:rPr>
          <w:rFonts w:ascii="Trebuchet MS" w:hAnsi="Trebuchet MS"/>
          <w:color w:val="000000"/>
          <w:sz w:val="24"/>
          <w:szCs w:val="24"/>
          <w:lang w:val="it-IT"/>
        </w:rPr>
        <w:t>i din Rom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â</w:t>
      </w:r>
      <w:r>
        <w:rPr>
          <w:rFonts w:ascii="Trebuchet MS" w:hAnsi="Trebuchet MS"/>
          <w:color w:val="000000"/>
          <w:sz w:val="24"/>
          <w:szCs w:val="24"/>
          <w:lang w:val="it-IT"/>
        </w:rPr>
        <w:t>nia); participare la t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â</w:t>
      </w:r>
      <w:r>
        <w:rPr>
          <w:rFonts w:ascii="Trebuchet MS" w:hAnsi="Trebuchet MS"/>
          <w:color w:val="000000"/>
          <w:sz w:val="24"/>
          <w:szCs w:val="24"/>
          <w:lang w:val="it-IT"/>
        </w:rPr>
        <w:t>rgul interna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ț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ional feroviar TRAKO 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–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 septembrie 2013; viitoarea participare la Congresul European al IMM-urilor 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ș</w:t>
      </w:r>
      <w:r>
        <w:rPr>
          <w:rFonts w:ascii="Trebuchet MS" w:hAnsi="Trebuchet MS"/>
          <w:color w:val="000000"/>
          <w:sz w:val="24"/>
          <w:szCs w:val="24"/>
          <w:lang w:val="it-IT"/>
        </w:rPr>
        <w:t>i seminarul dedicat Rom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â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niei 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–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 22 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–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 25 septembrie 2014 (10 firme romane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ș</w:t>
      </w:r>
      <w:r>
        <w:rPr>
          <w:rFonts w:ascii="Trebuchet MS" w:hAnsi="Trebuchet MS"/>
          <w:color w:val="000000"/>
          <w:sz w:val="24"/>
          <w:szCs w:val="24"/>
          <w:lang w:val="it-IT"/>
        </w:rPr>
        <w:t>ti confirmate p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â</w:t>
      </w:r>
      <w:r>
        <w:rPr>
          <w:rFonts w:ascii="Trebuchet MS" w:hAnsi="Trebuchet MS"/>
          <w:color w:val="000000"/>
          <w:sz w:val="24"/>
          <w:szCs w:val="24"/>
          <w:lang w:val="it-IT"/>
        </w:rPr>
        <w:t>n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ă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 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î</w:t>
      </w:r>
      <w:r>
        <w:rPr>
          <w:rFonts w:ascii="Trebuchet MS" w:hAnsi="Trebuchet MS"/>
          <w:color w:val="000000"/>
          <w:sz w:val="24"/>
          <w:szCs w:val="24"/>
          <w:lang w:val="it-IT"/>
        </w:rPr>
        <w:t>n prezent); particip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ă</w:t>
      </w:r>
      <w:r>
        <w:rPr>
          <w:rFonts w:ascii="Trebuchet MS" w:hAnsi="Trebuchet MS"/>
          <w:color w:val="000000"/>
          <w:sz w:val="24"/>
          <w:szCs w:val="24"/>
          <w:lang w:val="it-IT"/>
        </w:rPr>
        <w:t>ri individuale la t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â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rguri 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ș</w:t>
      </w:r>
      <w:r>
        <w:rPr>
          <w:rFonts w:ascii="Trebuchet MS" w:hAnsi="Trebuchet MS"/>
          <w:color w:val="000000"/>
          <w:sz w:val="24"/>
          <w:szCs w:val="24"/>
          <w:lang w:val="it-IT"/>
        </w:rPr>
        <w:t>i expozi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ț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ii.  </w:t>
      </w:r>
    </w:p>
    <w:p w:rsidR="00414C58" w:rsidRDefault="00414C58" w:rsidP="00414C58">
      <w:pPr>
        <w:pStyle w:val="NoSpacing"/>
        <w:spacing w:line="276" w:lineRule="auto"/>
        <w:ind w:firstLine="720"/>
        <w:jc w:val="both"/>
        <w:rPr>
          <w:rFonts w:ascii="Trebuchet MS" w:hAnsi="Trebuchet MS"/>
          <w:color w:val="000000"/>
          <w:sz w:val="24"/>
          <w:szCs w:val="24"/>
          <w:lang w:val="it-IT"/>
        </w:rPr>
      </w:pPr>
      <w:r>
        <w:rPr>
          <w:rFonts w:ascii="Trebuchet MS" w:hAnsi="Trebuchet MS"/>
          <w:color w:val="000000"/>
          <w:sz w:val="24"/>
          <w:szCs w:val="24"/>
          <w:lang w:val="it-IT"/>
        </w:rPr>
        <w:t>Având în vedere necesitatea unei prezen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ț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e active 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ș</w:t>
      </w:r>
      <w:r>
        <w:rPr>
          <w:rFonts w:ascii="Trebuchet MS" w:hAnsi="Trebuchet MS"/>
          <w:color w:val="000000"/>
          <w:sz w:val="24"/>
          <w:szCs w:val="24"/>
          <w:lang w:val="it-IT"/>
        </w:rPr>
        <w:t>i constante pe pia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ț</w:t>
      </w:r>
      <w:r>
        <w:rPr>
          <w:rFonts w:ascii="Trebuchet MS" w:hAnsi="Trebuchet MS"/>
          <w:color w:val="000000"/>
          <w:sz w:val="24"/>
          <w:szCs w:val="24"/>
          <w:lang w:val="it-IT"/>
        </w:rPr>
        <w:t>a polonez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ă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 pentru valorificarea poten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ț</w:t>
      </w:r>
      <w:r>
        <w:rPr>
          <w:rFonts w:ascii="Trebuchet MS" w:hAnsi="Trebuchet MS"/>
          <w:color w:val="000000"/>
          <w:sz w:val="24"/>
          <w:szCs w:val="24"/>
          <w:lang w:val="it-IT"/>
        </w:rPr>
        <w:t>ialului de cre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ș</w:t>
      </w:r>
      <w:r>
        <w:rPr>
          <w:rFonts w:ascii="Trebuchet MS" w:hAnsi="Trebuchet MS"/>
          <w:color w:val="000000"/>
          <w:sz w:val="24"/>
          <w:szCs w:val="24"/>
          <w:lang w:val="it-IT"/>
        </w:rPr>
        <w:t>tere a exporturilor rom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â</w:t>
      </w:r>
      <w:r>
        <w:rPr>
          <w:rFonts w:ascii="Trebuchet MS" w:hAnsi="Trebuchet MS"/>
          <w:color w:val="000000"/>
          <w:sz w:val="24"/>
          <w:szCs w:val="24"/>
          <w:lang w:val="it-IT"/>
        </w:rPr>
        <w:t>ne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ș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ti 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ș</w:t>
      </w:r>
      <w:r>
        <w:rPr>
          <w:rFonts w:ascii="Trebuchet MS" w:hAnsi="Trebuchet MS"/>
          <w:color w:val="000000"/>
          <w:sz w:val="24"/>
          <w:szCs w:val="24"/>
          <w:lang w:val="it-IT"/>
        </w:rPr>
        <w:t>i atragerea de investi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ț</w:t>
      </w:r>
      <w:r>
        <w:rPr>
          <w:rFonts w:ascii="Trebuchet MS" w:hAnsi="Trebuchet MS"/>
          <w:color w:val="000000"/>
          <w:sz w:val="24"/>
          <w:szCs w:val="24"/>
          <w:lang w:val="it-IT"/>
        </w:rPr>
        <w:t>ii din aceast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ă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 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ț</w:t>
      </w:r>
      <w:r>
        <w:rPr>
          <w:rFonts w:ascii="Trebuchet MS" w:hAnsi="Trebuchet MS"/>
          <w:color w:val="000000"/>
          <w:sz w:val="24"/>
          <w:szCs w:val="24"/>
          <w:lang w:val="it-IT"/>
        </w:rPr>
        <w:t>ar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ă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, am aprecia sprijinul Ministerului Economiei 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ș</w:t>
      </w:r>
      <w:r>
        <w:rPr>
          <w:rFonts w:ascii="Trebuchet MS" w:hAnsi="Trebuchet MS"/>
          <w:color w:val="000000"/>
          <w:sz w:val="24"/>
          <w:szCs w:val="24"/>
          <w:lang w:val="it-IT"/>
        </w:rPr>
        <w:t>i al Consiliului de Export pentru includerea cu prioritate a Poloniei în lista participărilor cu pavilion na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ț</w:t>
      </w:r>
      <w:r>
        <w:rPr>
          <w:rFonts w:ascii="Trebuchet MS" w:hAnsi="Trebuchet MS"/>
          <w:color w:val="000000"/>
          <w:sz w:val="24"/>
          <w:szCs w:val="24"/>
          <w:lang w:val="it-IT"/>
        </w:rPr>
        <w:t>ional la t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â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rguri 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ș</w:t>
      </w:r>
      <w:r>
        <w:rPr>
          <w:rFonts w:ascii="Trebuchet MS" w:hAnsi="Trebuchet MS"/>
          <w:color w:val="000000"/>
          <w:sz w:val="24"/>
          <w:szCs w:val="24"/>
          <w:lang w:val="it-IT"/>
        </w:rPr>
        <w:t>i expozi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ț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ii, precum 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ș</w:t>
      </w:r>
      <w:r>
        <w:rPr>
          <w:rFonts w:ascii="Trebuchet MS" w:hAnsi="Trebuchet MS"/>
          <w:color w:val="000000"/>
          <w:sz w:val="24"/>
          <w:szCs w:val="24"/>
          <w:lang w:val="it-IT"/>
        </w:rPr>
        <w:t>i pentru implicarea institu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ț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iilor 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ș</w:t>
      </w:r>
      <w:r>
        <w:rPr>
          <w:rFonts w:ascii="Trebuchet MS" w:hAnsi="Trebuchet MS"/>
          <w:color w:val="000000"/>
          <w:sz w:val="24"/>
          <w:szCs w:val="24"/>
          <w:lang w:val="it-IT"/>
        </w:rPr>
        <w:t>i organiza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ț</w:t>
      </w:r>
      <w:r>
        <w:rPr>
          <w:rFonts w:ascii="Trebuchet MS" w:hAnsi="Trebuchet MS"/>
          <w:color w:val="000000"/>
          <w:sz w:val="24"/>
          <w:szCs w:val="24"/>
          <w:lang w:val="it-IT"/>
        </w:rPr>
        <w:t>iilor rom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â</w:t>
      </w:r>
      <w:r>
        <w:rPr>
          <w:rFonts w:ascii="Trebuchet MS" w:hAnsi="Trebuchet MS"/>
          <w:color w:val="000000"/>
          <w:sz w:val="24"/>
          <w:szCs w:val="24"/>
          <w:lang w:val="it-IT"/>
        </w:rPr>
        <w:t>ne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ș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ti de profil 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î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n organizarea, 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î</w:t>
      </w:r>
      <w:r>
        <w:rPr>
          <w:rFonts w:ascii="Trebuchet MS" w:hAnsi="Trebuchet MS"/>
          <w:color w:val="000000"/>
          <w:sz w:val="24"/>
          <w:szCs w:val="24"/>
          <w:lang w:val="it-IT"/>
        </w:rPr>
        <w:t>n viitor, de evenimente dedicate promov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ă</w:t>
      </w:r>
      <w:r>
        <w:rPr>
          <w:rFonts w:ascii="Trebuchet MS" w:hAnsi="Trebuchet MS"/>
          <w:color w:val="000000"/>
          <w:sz w:val="24"/>
          <w:szCs w:val="24"/>
          <w:lang w:val="it-IT"/>
        </w:rPr>
        <w:t>rii Rom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â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niei 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ș</w:t>
      </w:r>
      <w:r>
        <w:rPr>
          <w:rFonts w:ascii="Trebuchet MS" w:hAnsi="Trebuchet MS"/>
          <w:color w:val="000000"/>
          <w:sz w:val="24"/>
          <w:szCs w:val="24"/>
          <w:lang w:val="it-IT"/>
        </w:rPr>
        <w:t>i a rela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ț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iilor economice româno-polone.  </w:t>
      </w:r>
    </w:p>
    <w:p w:rsidR="00414C58" w:rsidRDefault="00414C58" w:rsidP="00414C58">
      <w:pPr>
        <w:pStyle w:val="NoSpacing"/>
        <w:spacing w:line="276" w:lineRule="auto"/>
        <w:ind w:firstLine="720"/>
        <w:jc w:val="both"/>
        <w:rPr>
          <w:rFonts w:ascii="Trebuchet MS" w:hAnsi="Trebuchet MS"/>
          <w:color w:val="000000"/>
          <w:sz w:val="24"/>
          <w:szCs w:val="24"/>
          <w:lang w:val="it-IT"/>
        </w:rPr>
      </w:pPr>
      <w:r>
        <w:rPr>
          <w:rFonts w:ascii="Trebuchet MS" w:hAnsi="Trebuchet MS"/>
          <w:color w:val="000000"/>
          <w:sz w:val="24"/>
          <w:szCs w:val="24"/>
          <w:lang w:val="it-IT"/>
        </w:rPr>
        <w:t>Alăturat, prezentăm lista celor mai importante manifestări expozi</w:t>
      </w:r>
      <w:r>
        <w:rPr>
          <w:rFonts w:ascii="Cambria Math" w:hAnsi="Cambria Math" w:cs="Cambria Math"/>
          <w:color w:val="000000"/>
          <w:sz w:val="24"/>
          <w:szCs w:val="24"/>
          <w:lang w:val="it-IT"/>
        </w:rPr>
        <w:t>ț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ionale organizate 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>î</w:t>
      </w:r>
      <w:r>
        <w:rPr>
          <w:rFonts w:ascii="Trebuchet MS" w:hAnsi="Trebuchet MS"/>
          <w:color w:val="000000"/>
          <w:sz w:val="24"/>
          <w:szCs w:val="24"/>
          <w:lang w:val="it-IT"/>
        </w:rPr>
        <w:t xml:space="preserve">n Polonia.   </w:t>
      </w:r>
    </w:p>
    <w:p w:rsidR="00414C58" w:rsidRDefault="00414C58" w:rsidP="00414C58">
      <w:pPr>
        <w:spacing w:line="240" w:lineRule="auto"/>
        <w:rPr>
          <w:rFonts w:ascii="Trebuchet MS" w:hAnsi="Trebuchet MS"/>
          <w:sz w:val="24"/>
          <w:szCs w:val="24"/>
        </w:rPr>
      </w:pPr>
    </w:p>
    <w:p w:rsidR="00414C58" w:rsidRDefault="00414C58" w:rsidP="00414C58">
      <w:pPr>
        <w:jc w:val="both"/>
        <w:rPr>
          <w:rFonts w:ascii="Trebuchet MS" w:hAnsi="Trebuchet MS"/>
          <w:sz w:val="24"/>
          <w:szCs w:val="24"/>
          <w:lang w:val="it-IT"/>
        </w:rPr>
      </w:pPr>
      <w:r>
        <w:rPr>
          <w:rFonts w:ascii="Trebuchet MS" w:hAnsi="Trebuchet MS"/>
          <w:sz w:val="24"/>
          <w:szCs w:val="24"/>
          <w:lang w:val="it-IT"/>
        </w:rPr>
        <w:tab/>
      </w:r>
      <w:r>
        <w:rPr>
          <w:rFonts w:ascii="Trebuchet MS" w:hAnsi="Trebuchet MS"/>
          <w:sz w:val="24"/>
          <w:szCs w:val="24"/>
          <w:lang w:val="it-IT"/>
        </w:rPr>
        <w:tab/>
      </w:r>
      <w:r>
        <w:rPr>
          <w:rFonts w:ascii="Trebuchet MS" w:hAnsi="Trebuchet MS"/>
          <w:sz w:val="24"/>
          <w:szCs w:val="24"/>
          <w:lang w:val="it-IT"/>
        </w:rPr>
        <w:tab/>
      </w:r>
      <w:r>
        <w:rPr>
          <w:rFonts w:ascii="Trebuchet MS" w:hAnsi="Trebuchet MS"/>
          <w:sz w:val="24"/>
          <w:szCs w:val="24"/>
          <w:lang w:val="it-IT"/>
        </w:rPr>
        <w:tab/>
      </w:r>
      <w:r>
        <w:rPr>
          <w:rFonts w:ascii="Trebuchet MS" w:hAnsi="Trebuchet MS"/>
          <w:sz w:val="24"/>
          <w:szCs w:val="24"/>
          <w:lang w:val="it-IT"/>
        </w:rPr>
        <w:tab/>
        <w:t>Ambasada României la Var</w:t>
      </w:r>
      <w:r>
        <w:rPr>
          <w:rFonts w:ascii="Cambria Math" w:hAnsi="Cambria Math" w:cs="Cambria Math"/>
          <w:sz w:val="24"/>
          <w:szCs w:val="24"/>
          <w:lang w:val="it-IT"/>
        </w:rPr>
        <w:t>ș</w:t>
      </w:r>
      <w:r>
        <w:rPr>
          <w:rFonts w:ascii="Trebuchet MS" w:hAnsi="Trebuchet MS"/>
          <w:sz w:val="24"/>
          <w:szCs w:val="24"/>
          <w:lang w:val="it-IT"/>
        </w:rPr>
        <w:t>ovia</w:t>
      </w:r>
    </w:p>
    <w:p w:rsidR="008A556B" w:rsidRDefault="008A556B"/>
    <w:sectPr w:rsidR="008A556B" w:rsidSect="00414C58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AE"/>
    <w:rsid w:val="00414C58"/>
    <w:rsid w:val="005703AE"/>
    <w:rsid w:val="008A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C58"/>
    <w:rPr>
      <w:rFonts w:ascii="Calibri" w:eastAsia="Times New Roman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4C58"/>
    <w:pPr>
      <w:spacing w:after="0" w:line="240" w:lineRule="auto"/>
    </w:pPr>
    <w:rPr>
      <w:rFonts w:ascii="Calibri" w:eastAsia="Times New Roman" w:hAnsi="Calibri" w:cs="Times New Roman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C58"/>
    <w:rPr>
      <w:rFonts w:ascii="Calibri" w:eastAsia="Times New Roman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4C58"/>
    <w:pPr>
      <w:spacing w:after="0" w:line="240" w:lineRule="auto"/>
    </w:pPr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Petrovici</dc:creator>
  <cp:keywords/>
  <dc:description/>
  <cp:lastModifiedBy>Cristian Petrovici</cp:lastModifiedBy>
  <cp:revision>3</cp:revision>
  <dcterms:created xsi:type="dcterms:W3CDTF">2014-09-17T10:42:00Z</dcterms:created>
  <dcterms:modified xsi:type="dcterms:W3CDTF">2014-09-17T10:43:00Z</dcterms:modified>
</cp:coreProperties>
</file>